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9D" w:rsidRPr="00DB27FB" w:rsidRDefault="004D6D9D" w:rsidP="004D6D9D">
      <w:pPr>
        <w:shd w:val="clear" w:color="auto" w:fill="FFFFFF"/>
        <w:spacing w:before="93" w:after="279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B27F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Мастер-класс на тему</w:t>
      </w:r>
      <w:r w:rsidR="00DB27F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:</w:t>
      </w:r>
      <w:r w:rsidRPr="00DB27F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«Кубики Б. П. Никитина как условие развития</w:t>
      </w:r>
      <w:r w:rsidR="00DB27F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познавательной активности детей дошкольного возраста</w:t>
      </w:r>
      <w:r w:rsidRPr="00DB27F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B27FB">
        <w:rPr>
          <w:rFonts w:ascii="Times New Roman" w:eastAsia="Times New Roman" w:hAnsi="Times New Roman" w:cs="Times New Roman"/>
          <w:b/>
          <w:color w:val="111111"/>
          <w:u w:val="single"/>
          <w:bdr w:val="none" w:sz="0" w:space="0" w:color="auto" w:frame="1"/>
          <w:lang w:eastAsia="ru-RU"/>
        </w:rPr>
        <w:t>Цель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: познакомить участников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мастер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-класса с практикой использования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развивающих игр Б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 П.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Никитина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в работе с детьми дошкольного возраста.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B27FB">
        <w:rPr>
          <w:rFonts w:ascii="Times New Roman" w:eastAsia="Times New Roman" w:hAnsi="Times New Roman" w:cs="Times New Roman"/>
          <w:b/>
          <w:color w:val="111111"/>
          <w:u w:val="single"/>
          <w:bdr w:val="none" w:sz="0" w:space="0" w:color="auto" w:frame="1"/>
          <w:lang w:eastAsia="ru-RU"/>
        </w:rPr>
        <w:t>Задачи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1. Обучить педагогов играм Б. П.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Никитина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, которые способствуют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развитию</w:t>
      </w:r>
      <w:r w:rsidR="00DB27F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познавательной активности дошкольников.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2. Заинтересовать педагогов играми Б. П.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Никитина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для использования в своей работе.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B27FB">
        <w:rPr>
          <w:rFonts w:ascii="Times New Roman" w:eastAsia="Times New Roman" w:hAnsi="Times New Roman" w:cs="Times New Roman"/>
          <w:b/>
          <w:color w:val="111111"/>
          <w:u w:val="single"/>
          <w:bdr w:val="none" w:sz="0" w:space="0" w:color="auto" w:frame="1"/>
          <w:lang w:eastAsia="ru-RU"/>
        </w:rPr>
        <w:t>Материал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: игры Б. П.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Никитина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«Сложи узор»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, Большие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кубики Б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 П.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Никитина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1. Слайд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(ТЕМА)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1. Вводное слово.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Здравствуйте.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Тема нашего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мастер-класса</w:t>
      </w:r>
      <w:r w:rsidR="00DB27FB">
        <w:rPr>
          <w:rFonts w:ascii="Times New Roman" w:eastAsia="Times New Roman" w:hAnsi="Times New Roman" w:cs="Times New Roman"/>
          <w:color w:val="111111"/>
          <w:lang w:eastAsia="ru-RU"/>
        </w:rPr>
        <w:t xml:space="preserve">: </w:t>
      </w:r>
      <w:r w:rsidR="00DB27F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« К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убики Б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 П.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Никитина</w:t>
      </w:r>
      <w:r w:rsidR="00DB27F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как условие развития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познавательной активности детей дошкольного возраста</w:t>
      </w:r>
      <w:r w:rsidR="00DB27FB">
        <w:rPr>
          <w:rFonts w:ascii="Times New Roman" w:eastAsia="Times New Roman" w:hAnsi="Times New Roman" w:cs="Times New Roman"/>
          <w:color w:val="111111"/>
          <w:lang w:eastAsia="ru-RU"/>
        </w:rPr>
        <w:t>»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2. Слайд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(Цитата)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незаконченная цитата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ИГРАЯ ---ДУМАЕМ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ДУМАЯ --- ….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Продолжите, пожалуйста, предложение. Да все верно.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Играя – думаем, Думая – играем! Действительно для любого взрослого человека и ребенка игра это интересное занятие в котором мы думаем.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3. Слайд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(ИГРАЯ -ДУМАЕМ, ДУМАЯ- ИГРАЕМ)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фото с детьми выплывает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Игра – это способ познания себя и окружающего мира,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развитие</w:t>
      </w:r>
      <w:r w:rsidR="009309B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коммуникативных умений, норм поведения, формирование понятия правила. Для ребенка игра это целый мир новых открытий.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Особенно место в жизни ребенка занимают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развивающие игры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, в которых ребенок </w:t>
      </w:r>
      <w:r w:rsidRPr="004D6D9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тренирует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: воображение, мышление, память,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развивает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свои творческие способности.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Сегодня я предлагаю вашему вниманию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игровую технологию кубики Б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 П.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Никитина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4. Слайд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</w:t>
      </w:r>
      <w:r w:rsidRPr="004D6D9D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НИКИТИНЫ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Борис Павлович и Елена Алексеева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Никитины педагоги - новаторы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, разработали интересную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систему развивающих игр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Развивающие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 xml:space="preserve"> игры педагогов основаны на </w:t>
      </w:r>
      <w:proofErr w:type="spellStart"/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чудо-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кубиках</w:t>
      </w:r>
      <w:proofErr w:type="spellEnd"/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, содержащих в себе принцип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«от простого к сложному»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, так как именно он должен был быть толчком к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развитию ребенка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5. Слайд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(ЗАДАЧИ)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Развивающие игры Никитиных решают рад задач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1) Образовательные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-Способствовать формированию и закреплению представлений детей о цвете, форме, размере.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-Обучать детей навыкам классификации, варьировать цвет и форму.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2) Воспитательные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-Способствовать воспитанию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саморазвивающейся личности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-Воспитывать аккуратность, точность, усидчивость и целеустремленность.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-Способствовать умению принимать решения самостоятельно.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3)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Развивающие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-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Развивать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у детей творческое мышление, восприятие, внимание, память.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-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Развивать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пространственное воображение, сообразительность и логическое мышление, графические способности, цветоощущение, умение анализировать, комбинировать цвета.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2. Основная часть. Знакомство с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развивающими играми Б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 П.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Никитина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Какие игры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Никитиных вы знаете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(ответы)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6. Слайд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(Игры </w:t>
      </w:r>
      <w:r w:rsidRPr="004D6D9D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Никитиных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К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развивающим играм Никитина относятся игры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proofErr w:type="spellStart"/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Уникуб</w:t>
      </w:r>
      <w:proofErr w:type="spellEnd"/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4D6D9D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Кубики для всех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«Сложи узор»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«Сложи квадрат»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и другие.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Сегодня вашему вниманию, я хочу представить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развивающую игру Б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 П.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Никитина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«Сложи узор»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и поиграть вместе с вами.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ИГРА «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«СЛОЖИ УЗОР»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Игра состоит из 16 одинаковых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кубиков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Кубики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имеют 6 граней каждая грань окрашена в разные цвета. Основных 4 </w:t>
      </w:r>
      <w:r w:rsidRPr="004D6D9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цвета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: красный, белый, синий, желтый. Особенность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кубиков Никитина заключается в том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, что две грани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кубика</w:t>
      </w:r>
      <w:r w:rsidR="00915870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комбинируются двумя цветами. Красным и белым треугольниками и другая грань синим и желтым треугольникам. Что позволяет составлять из них цветные узоры в огромном количестве вариантов.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Для начала работы с детьми дошкольного возраста необходимо просто рассмотреть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кубики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 Обратить внимание на то, в какие цвета они раскрашены.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Первые игры с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кубиками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для совсем </w:t>
      </w:r>
      <w:r w:rsidRPr="004D6D9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маленьких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: учим и закрепляем цвета и форму; считаем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кубики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- учим понятие количества, формируем начальные навыки счета. Дети учатся выстраивать цветные дорожки и простые узоры.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В среднем возрасте задания для детей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усложняются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 под руководством взрослого дети работают по схемам. Выстраивают различные узоры. Закрепляем навыки устного счета, формы и цвета.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Старшие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дошкольники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умеют самостоятельно выполнять задания по схемам, выстраивают логическую последовательность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(цепочку)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и проявляют творческую инициативу.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Практическая часть для педагогов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Сегодня мы с вами поиграем в большие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кубики Б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 П.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Никитина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,</w:t>
      </w:r>
      <w:r w:rsidR="00DB27FB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которые полезны не только детям но и взрослым.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Кубики развивают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познавательную активность, коммуникативные способности. Большие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кубики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не требую сидения за столами и в этом их преимущество.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Предлагаю выйти 2-4 желающим поиграть и сложить узоры. Четверо участников строят фигуры за столами, а двое занимаются с большими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кубиками Б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 П.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Никитина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.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(можно даже посоревноваться,</w:t>
      </w:r>
      <w:r w:rsidR="0091587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 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кто быстрее соберет)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Я буду читать текст, а вы по сюжету выкладываете соответствующие узоры.</w:t>
      </w:r>
    </w:p>
    <w:p w:rsidR="00A56FAB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Сказка</w:t>
      </w:r>
    </w:p>
    <w:p w:rsidR="004D6D9D" w:rsidRPr="004D6D9D" w:rsidRDefault="00A56FAB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7. Слайд МОРЕ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Жил– был старик у самого синего моря.</w:t>
      </w:r>
    </w:p>
    <w:p w:rsidR="004D6D9D" w:rsidRPr="004D6D9D" w:rsidRDefault="00A56FAB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8.</w:t>
      </w:r>
      <w:r w:rsidR="004D6D9D" w:rsidRPr="004D6D9D">
        <w:rPr>
          <w:rFonts w:ascii="Times New Roman" w:eastAsia="Times New Roman" w:hAnsi="Times New Roman" w:cs="Times New Roman"/>
          <w:color w:val="111111"/>
          <w:lang w:eastAsia="ru-RU"/>
        </w:rPr>
        <w:t>Слайд ЛОДКА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И вот однажды поплыл старик на своей лодке по синему морю.</w:t>
      </w:r>
    </w:p>
    <w:p w:rsidR="004D6D9D" w:rsidRPr="004D6D9D" w:rsidRDefault="00A56FAB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9</w:t>
      </w:r>
      <w:r w:rsidR="004D6D9D" w:rsidRPr="004D6D9D">
        <w:rPr>
          <w:rFonts w:ascii="Times New Roman" w:eastAsia="Times New Roman" w:hAnsi="Times New Roman" w:cs="Times New Roman"/>
          <w:color w:val="111111"/>
          <w:lang w:eastAsia="ru-RU"/>
        </w:rPr>
        <w:t>. Слайд ЗОЛОТАЯ РЫБКА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Закинул старик невод в море и попалась ему рыбка не простая а золотая рыбка.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Увидел старик золотую рыбку, обрадовался. </w:t>
      </w:r>
      <w:r w:rsidRPr="004D6D9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«Отпусти меня старче в море, любой за себя дам откуп»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–сказала золотая рыбка.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Попросил старик у рыбки для старух новые сапоги т</w:t>
      </w:r>
      <w:r w:rsidR="00A56FAB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к</w:t>
      </w:r>
      <w:r w:rsidR="00A56FAB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 xml:space="preserve"> старые совсем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развалились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 и отпустил золотую рыбку в синее море</w:t>
      </w:r>
    </w:p>
    <w:p w:rsidR="004D6D9D" w:rsidRPr="004D6D9D" w:rsidRDefault="00A56FAB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10</w:t>
      </w:r>
      <w:r w:rsidR="004D6D9D" w:rsidRPr="004D6D9D">
        <w:rPr>
          <w:rFonts w:ascii="Times New Roman" w:eastAsia="Times New Roman" w:hAnsi="Times New Roman" w:cs="Times New Roman"/>
          <w:color w:val="111111"/>
          <w:lang w:eastAsia="ru-RU"/>
        </w:rPr>
        <w:t>. Слайд САПОЖОК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Пришел старик домой и увидел новые сапоги у своей старухи, подарок от золотой рыбки. Обрадовалась старуха такому подарку, и стали они жить долго и счастливо.</w:t>
      </w:r>
    </w:p>
    <w:p w:rsidR="004D6D9D" w:rsidRPr="004D6D9D" w:rsidRDefault="00A56FAB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11</w:t>
      </w:r>
      <w:r w:rsidR="004D6D9D" w:rsidRPr="004D6D9D">
        <w:rPr>
          <w:rFonts w:ascii="Times New Roman" w:eastAsia="Times New Roman" w:hAnsi="Times New Roman" w:cs="Times New Roman"/>
          <w:color w:val="111111"/>
          <w:lang w:eastAsia="ru-RU"/>
        </w:rPr>
        <w:t xml:space="preserve"> Слайд повтор ИГРАЯ –ДУМАЕМ, ДУМАЯ –ИГРАЕМ!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3. Заключительное слово.</w:t>
      </w:r>
    </w:p>
    <w:p w:rsidR="004D6D9D" w:rsidRPr="004D6D9D" w:rsidRDefault="004D6D9D" w:rsidP="004D6D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Играя, таким образом, дети научатся понимать схемы, распознавать реальные предметы в абстрактных рисунках, придумывать сюжет сказки, рассказа, научатся </w:t>
      </w:r>
      <w:r w:rsidRPr="004D6D9D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развивать сюжет</w:t>
      </w: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, использовать в речи разные виды предложений.</w:t>
      </w:r>
    </w:p>
    <w:p w:rsidR="004D6D9D" w:rsidRPr="004D6D9D" w:rsidRDefault="00915870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12.</w:t>
      </w:r>
      <w:r w:rsidR="004D6D9D" w:rsidRPr="004D6D9D">
        <w:rPr>
          <w:rFonts w:ascii="Times New Roman" w:eastAsia="Times New Roman" w:hAnsi="Times New Roman" w:cs="Times New Roman"/>
          <w:color w:val="111111"/>
          <w:lang w:eastAsia="ru-RU"/>
        </w:rPr>
        <w:t xml:space="preserve"> слайд.</w:t>
      </w:r>
    </w:p>
    <w:p w:rsidR="004D6D9D" w:rsidRPr="004D6D9D" w:rsidRDefault="004D6D9D" w:rsidP="004D6D9D">
      <w:pPr>
        <w:spacing w:before="139" w:after="13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4D6D9D">
        <w:rPr>
          <w:rFonts w:ascii="Times New Roman" w:eastAsia="Times New Roman" w:hAnsi="Times New Roman" w:cs="Times New Roman"/>
          <w:color w:val="111111"/>
          <w:lang w:eastAsia="ru-RU"/>
        </w:rPr>
        <w:t>СПАСИБО ЗА ВНИМАНИЕ!</w:t>
      </w:r>
    </w:p>
    <w:sectPr w:rsidR="004D6D9D" w:rsidRPr="004D6D9D" w:rsidSect="004D6D9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D9D"/>
    <w:rsid w:val="002975E2"/>
    <w:rsid w:val="004D6D9D"/>
    <w:rsid w:val="00515564"/>
    <w:rsid w:val="007001FA"/>
    <w:rsid w:val="00915870"/>
    <w:rsid w:val="009309B3"/>
    <w:rsid w:val="00A56FAB"/>
    <w:rsid w:val="00DB27FB"/>
    <w:rsid w:val="00EF7A61"/>
    <w:rsid w:val="00F4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E2"/>
  </w:style>
  <w:style w:type="paragraph" w:styleId="1">
    <w:name w:val="heading 1"/>
    <w:basedOn w:val="a"/>
    <w:link w:val="10"/>
    <w:uiPriority w:val="9"/>
    <w:qFormat/>
    <w:rsid w:val="004D6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2019-08-22T15:48:00Z</cp:lastPrinted>
  <dcterms:created xsi:type="dcterms:W3CDTF">2019-08-22T15:34:00Z</dcterms:created>
  <dcterms:modified xsi:type="dcterms:W3CDTF">2019-11-07T14:36:00Z</dcterms:modified>
</cp:coreProperties>
</file>